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ДОГОВОР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 xml:space="preserve">О ПРЕДОСТАВЛЕНИИ ОБЩЕГО ОБРАЗОВАНИЯ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 xml:space="preserve">БЮДЖЕТНЫМ  ОБЩЕОБРАЗОВАТЕЛЬНЫМ УЧРЕЖДЕНИЕМ ГОРОДА ОМСКА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«ГИМНАЗИЯ № 139»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5591E" w:rsidRPr="0025591E" w:rsidRDefault="0025591E" w:rsidP="0025591E">
      <w:pPr>
        <w:pStyle w:val="ConsPlusNonformat"/>
        <w:widowControl/>
        <w:spacing w:line="100" w:lineRule="atLeast"/>
        <w:ind w:left="-284"/>
        <w:jc w:val="right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</w:t>
      </w:r>
      <w:r w:rsidRPr="0025591E">
        <w:rPr>
          <w:rFonts w:ascii="Times New Roman" w:hAnsi="Times New Roman" w:cs="Times New Roman"/>
          <w:sz w:val="22"/>
          <w:szCs w:val="22"/>
        </w:rPr>
        <w:t>«____» _____________  202</w:t>
      </w:r>
      <w:r w:rsidR="00CA221E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2559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5591E" w:rsidRPr="0025591E" w:rsidRDefault="0025591E" w:rsidP="0025591E">
      <w:pPr>
        <w:pStyle w:val="ConsPlusNonformat"/>
        <w:widowControl/>
        <w:spacing w:line="100" w:lineRule="atLeast"/>
        <w:ind w:left="-284"/>
        <w:rPr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25591E">
      <w:pPr>
        <w:spacing w:line="360" w:lineRule="auto"/>
        <w:ind w:left="-284"/>
        <w:jc w:val="both"/>
        <w:rPr>
          <w:sz w:val="22"/>
          <w:szCs w:val="22"/>
        </w:rPr>
      </w:pPr>
      <w:r w:rsidRPr="0025591E">
        <w:rPr>
          <w:b/>
          <w:sz w:val="22"/>
          <w:szCs w:val="22"/>
        </w:rPr>
        <w:t xml:space="preserve">бюджетное общеобразовательное учреждение города Омска «Гимназия № 139»                                  (далее - Гимназия),  </w:t>
      </w:r>
      <w:r w:rsidRPr="0025591E">
        <w:rPr>
          <w:sz w:val="22"/>
          <w:szCs w:val="22"/>
        </w:rPr>
        <w:t xml:space="preserve">зарегистрированное  по адресу:  644119, г. Омск, Бульвар Заречный, д. 8, в лице </w:t>
      </w:r>
      <w:r w:rsidRPr="0025591E">
        <w:rPr>
          <w:b/>
          <w:sz w:val="22"/>
          <w:szCs w:val="22"/>
        </w:rPr>
        <w:t>директора</w:t>
      </w:r>
      <w:r w:rsidRPr="0025591E">
        <w:rPr>
          <w:sz w:val="22"/>
          <w:szCs w:val="22"/>
        </w:rPr>
        <w:t xml:space="preserve"> гимназии </w:t>
      </w:r>
      <w:proofErr w:type="spellStart"/>
      <w:r w:rsidRPr="0025591E">
        <w:rPr>
          <w:b/>
          <w:sz w:val="22"/>
          <w:szCs w:val="22"/>
        </w:rPr>
        <w:t>Поминовой</w:t>
      </w:r>
      <w:proofErr w:type="spellEnd"/>
      <w:r w:rsidRPr="0025591E">
        <w:rPr>
          <w:b/>
          <w:sz w:val="22"/>
          <w:szCs w:val="22"/>
        </w:rPr>
        <w:t xml:space="preserve"> Марины Сергеевны,</w:t>
      </w:r>
      <w:r w:rsidRPr="0025591E">
        <w:rPr>
          <w:sz w:val="22"/>
          <w:szCs w:val="22"/>
        </w:rPr>
        <w:t xml:space="preserve"> действующей на основании </w:t>
      </w:r>
      <w:r w:rsidRPr="0025591E">
        <w:rPr>
          <w:b/>
          <w:sz w:val="22"/>
          <w:szCs w:val="22"/>
        </w:rPr>
        <w:t>Устава</w:t>
      </w:r>
      <w:r w:rsidRPr="0025591E">
        <w:rPr>
          <w:sz w:val="22"/>
          <w:szCs w:val="22"/>
        </w:rPr>
        <w:t xml:space="preserve">, с одной стороны и родитель (законный представитель) </w:t>
      </w:r>
      <w:r w:rsidRPr="0025591E">
        <w:rPr>
          <w:b/>
          <w:sz w:val="22"/>
          <w:szCs w:val="22"/>
        </w:rPr>
        <w:t>нужное подчеркнуть</w:t>
      </w:r>
      <w:r w:rsidRPr="0025591E">
        <w:rPr>
          <w:sz w:val="22"/>
          <w:szCs w:val="22"/>
        </w:rPr>
        <w:t xml:space="preserve">: </w:t>
      </w:r>
    </w:p>
    <w:p w:rsidR="0025591E" w:rsidRPr="0025591E" w:rsidRDefault="0025591E" w:rsidP="0025591E">
      <w:pPr>
        <w:ind w:left="-284"/>
        <w:jc w:val="both"/>
        <w:rPr>
          <w:sz w:val="22"/>
          <w:szCs w:val="22"/>
        </w:rPr>
      </w:pPr>
      <w:r w:rsidRPr="0025591E">
        <w:rPr>
          <w:sz w:val="22"/>
          <w:szCs w:val="22"/>
        </w:rPr>
        <w:t>__________________________________________________________________________________</w:t>
      </w:r>
    </w:p>
    <w:p w:rsidR="0025591E" w:rsidRPr="0025591E" w:rsidRDefault="0025591E" w:rsidP="0025591E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25591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(ФИО полностью)</w:t>
      </w:r>
      <w:bookmarkStart w:id="0" w:name="_GoBack"/>
      <w:bookmarkEnd w:id="0"/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с другой стороны, заключили в соответствии с ФЗ «Об образовании в РФ» настоящий договор о нижеследующем.</w:t>
      </w:r>
    </w:p>
    <w:p w:rsidR="0025591E" w:rsidRPr="0025591E" w:rsidRDefault="0025591E" w:rsidP="0025591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-284" w:firstLine="0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Предмет договора.</w:t>
      </w:r>
    </w:p>
    <w:p w:rsidR="0025591E" w:rsidRPr="0025591E" w:rsidRDefault="0025591E" w:rsidP="0025591E">
      <w:pPr>
        <w:pStyle w:val="2"/>
        <w:shd w:val="clear" w:color="auto" w:fill="auto"/>
        <w:tabs>
          <w:tab w:val="left" w:pos="2484"/>
        </w:tabs>
        <w:spacing w:after="0" w:line="240" w:lineRule="auto"/>
        <w:ind w:left="-284"/>
        <w:jc w:val="left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-284" w:right="40" w:firstLine="0"/>
        <w:jc w:val="both"/>
        <w:rPr>
          <w:rStyle w:val="1"/>
          <w:rFonts w:ascii="Times New Roman" w:hAnsi="Times New Roman" w:cs="Times New Roman"/>
          <w:u w:val="single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Исполнитель обязуется оказать услуги Заказчику в форме подготовительных курсов «Центра </w:t>
      </w:r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развития «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АБВГДейка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»» для детей дошкольного возраста, урегулировать отношения между БОУ «Гимназия № 139» и родителями детей дошкольного возраста, а Заказчик обязуется оплатить эти услуги в порядке и на условиях, указанных в настоящем договоре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-284" w:firstLine="0"/>
        <w:rPr>
          <w:rStyle w:val="1"/>
          <w:rFonts w:ascii="Times New Roman" w:hAnsi="Times New Roman" w:cs="Times New Roman"/>
          <w:b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Права Исполнителя и Заказчика.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2.1.Исполнитель вправе осуществлять образовательный процесс по очной форме обучения, выбирать систему оценок, а также осуществлять подбор и расстановку кадров. 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2.2.Заказчик вправе требовать от Исполнителя предоставления информации по вопросам, касающихся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2.3.Исполнитель оставляет за собой право 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>зачислить/ не зачислить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в 1 класс детей, не проживающих на 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</w:rPr>
        <w:t>микроучастке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</w:rPr>
        <w:t>, но прошедших подготовку в « Центре развития «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</w:rPr>
        <w:t>АБВГДейка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</w:rPr>
        <w:t>».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rPr>
          <w:rStyle w:val="1"/>
          <w:rFonts w:ascii="Times New Roman" w:hAnsi="Times New Roman" w:cs="Times New Roman"/>
          <w:b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З. Обязанности Исполнителя.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left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3.1 .Организовать и обеспечить надлежащее исполнение услуг в соответствии с образовательной программой, расписанием занятий, разработанной Исполнителем. Исполнитель обязуется: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-Сформировать группы наполняемостью не более 14 человек.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-Назначить на курсы по подготовке детей дошкольного возраста к школе квалифицированных педагогов.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-Создать благоприятные условия для проведения занятий. Проявлять уважение к личности ребёнка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не допускать физического и психологического насилия ,обеспечить условия укрепления нравственного, физического и психологического здоровья дошкольника с учётом его индивидуальных особенностей.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-Предоставить для занятий учебные помещения и обеспечить их своевременную уборку.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-Обеспечить охрану жизни и здоровья детей во время проведения занятий. 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-Информировать родителей о результатах работы с дошкольниками. 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-Сохранить место за ребёнком в случае пропуска занятий по уважительной причине (с учётом оплаты услуг).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Проводить занятия по следующим дисциплинам:</w:t>
      </w:r>
    </w:p>
    <w:p w:rsidR="0025591E" w:rsidRPr="0025591E" w:rsidRDefault="00DC5C48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1.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Развитие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ab/>
        <w:t>речи и подготовка к обучению грамоте «От слова к букве»</w:t>
      </w:r>
    </w:p>
    <w:p w:rsidR="0025591E" w:rsidRPr="0025591E" w:rsidRDefault="00DC5C48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 w:right="2020"/>
        <w:jc w:val="lef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2.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Развитие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ab/>
        <w:t>логического мышления «Математические ступеньки»</w:t>
      </w:r>
    </w:p>
    <w:p w:rsidR="0025591E" w:rsidRPr="0025591E" w:rsidRDefault="00DC5C48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 w:right="2020"/>
        <w:jc w:val="left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3.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Оригами с элементами изобразительной деятельности</w:t>
      </w:r>
    </w:p>
    <w:p w:rsidR="0025591E" w:rsidRPr="0025591E" w:rsidRDefault="00DC5C48" w:rsidP="00DC5C48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4.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Окружающий мир «Зелёная тропинка»</w:t>
      </w:r>
    </w:p>
    <w:p w:rsidR="00DC5C48" w:rsidRDefault="00DC5C48" w:rsidP="00DC5C48">
      <w:pPr>
        <w:pStyle w:val="2"/>
        <w:shd w:val="clear" w:color="auto" w:fill="auto"/>
        <w:tabs>
          <w:tab w:val="left" w:pos="2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5.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 xml:space="preserve">Хореография с элементами </w:t>
      </w:r>
      <w:proofErr w:type="spellStart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физ</w:t>
      </w:r>
      <w:proofErr w:type="gramStart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.к</w:t>
      </w:r>
      <w:proofErr w:type="gramEnd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ул</w:t>
      </w:r>
      <w:r>
        <w:rPr>
          <w:rStyle w:val="1"/>
          <w:rFonts w:ascii="Times New Roman" w:hAnsi="Times New Roman" w:cs="Times New Roman"/>
          <w:sz w:val="22"/>
          <w:szCs w:val="22"/>
        </w:rPr>
        <w:t>ьт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уры</w:t>
      </w:r>
      <w:proofErr w:type="spellEnd"/>
    </w:p>
    <w:p w:rsidR="0025591E" w:rsidRPr="00DC5C48" w:rsidRDefault="00DC5C48" w:rsidP="00DC5C48">
      <w:pPr>
        <w:pStyle w:val="2"/>
        <w:shd w:val="clear" w:color="auto" w:fill="auto"/>
        <w:tabs>
          <w:tab w:val="left" w:pos="245"/>
        </w:tabs>
        <w:spacing w:after="0" w:line="240" w:lineRule="auto"/>
        <w:ind w:left="-284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Психолого-педагогическая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ab/>
        <w:t>диагностика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1320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4.Обязанности Заказчика.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1320"/>
        <w:jc w:val="left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132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4.1.Своевременно вносить плату за предоставляемые услуги.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4.2.Приводить детей в назначенное время и забирать у учителя после занятий по расписанию.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  <w:tab w:val="left" w:pos="1501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lastRenderedPageBreak/>
        <w:t>4.3.Своевременно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ab/>
        <w:t>извещать Исполнителя об уважительной причине отсутствия ребёнка на занятиях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</w:tabs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4.4.Осуществлять постоянную связь с учителем, узнавать об успехах ребёнка, его отношении к занятиям и проблемах в поведении.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4.5.Посещать родительские собрания.</w:t>
      </w:r>
    </w:p>
    <w:p w:rsidR="0025591E" w:rsidRPr="00047588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Style w:val="1"/>
          <w:rFonts w:ascii="Times New Roman" w:hAnsi="Times New Roman" w:cs="Times New Roman"/>
        </w:rPr>
      </w:pPr>
    </w:p>
    <w:p w:rsid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b/>
          <w:sz w:val="22"/>
          <w:szCs w:val="22"/>
        </w:rPr>
        <w:t>5.Оплата услуг.</w:t>
      </w:r>
    </w:p>
    <w:p w:rsidR="00047588" w:rsidRPr="00047588" w:rsidRDefault="00047588" w:rsidP="0025591E">
      <w:pPr>
        <w:pStyle w:val="2"/>
        <w:shd w:val="clear" w:color="auto" w:fill="auto"/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5.1.Заказчик оплачивает услуги, предусмотренные настоящим договором в сумме 2</w:t>
      </w:r>
      <w:r w:rsidR="00727BF2">
        <w:rPr>
          <w:rStyle w:val="1"/>
          <w:rFonts w:ascii="Times New Roman" w:hAnsi="Times New Roman" w:cs="Times New Roman"/>
          <w:sz w:val="22"/>
          <w:szCs w:val="22"/>
        </w:rPr>
        <w:t>6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00 (две тысячи </w:t>
      </w:r>
      <w:r w:rsidR="00727BF2">
        <w:rPr>
          <w:rStyle w:val="1"/>
          <w:rFonts w:ascii="Times New Roman" w:hAnsi="Times New Roman" w:cs="Times New Roman"/>
          <w:sz w:val="22"/>
          <w:szCs w:val="22"/>
        </w:rPr>
        <w:t>шест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ьсот) рублей в месяц.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5.2.Оплата производится не позднее 10 числа текущего месяца, путём оплаты квитанции, выданной Исполнителем в любом отделении Сбербанка России.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5.3.Оплата услуг удостоверяется ордер-чеком Сбербанка России, </w:t>
      </w:r>
      <w:proofErr w:type="gramStart"/>
      <w:r w:rsidRPr="00047588">
        <w:rPr>
          <w:rStyle w:val="1"/>
          <w:rFonts w:ascii="Times New Roman" w:hAnsi="Times New Roman" w:cs="Times New Roman"/>
          <w:sz w:val="22"/>
          <w:szCs w:val="22"/>
        </w:rPr>
        <w:t>подтверждающим</w:t>
      </w:r>
      <w:proofErr w:type="gramEnd"/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 оплату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>З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аказчика.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5.4. Перерасчет производится  в случае отсутствия дошкольника по болезни более двух недель (</w:t>
      </w:r>
      <w:r w:rsidR="00DC5C48" w:rsidRPr="00047588">
        <w:rPr>
          <w:rStyle w:val="1"/>
          <w:rFonts w:ascii="Times New Roman" w:hAnsi="Times New Roman" w:cs="Times New Roman"/>
          <w:sz w:val="22"/>
          <w:szCs w:val="22"/>
        </w:rPr>
        <w:t>суммировано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), согласно представленной медицинской справке. Перерасчет за пропущенные занятия производится в размере 70 %</w:t>
      </w:r>
    </w:p>
    <w:p w:rsidR="0025591E" w:rsidRPr="00047588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Style w:val="1"/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6.Основания изменения и расторжения договора.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tabs>
          <w:tab w:val="left" w:pos="1083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6.1.Условия,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ab/>
        <w:t>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5591E" w:rsidRPr="0025591E" w:rsidRDefault="0025591E" w:rsidP="0025591E">
      <w:pPr>
        <w:pStyle w:val="2"/>
        <w:shd w:val="clear" w:color="auto" w:fill="auto"/>
        <w:tabs>
          <w:tab w:val="left" w:pos="1276"/>
        </w:tabs>
        <w:spacing w:after="0" w:line="240" w:lineRule="auto"/>
        <w:ind w:left="-284"/>
        <w:jc w:val="left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6.2.Настоящий 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Style w:val="1"/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7.Срок действия договора.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7.1.Настоящий договор заключается на время определённое БОУ 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</w:rPr>
        <w:t>г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>.О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>мска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«Гимназия №139» и родителями ребёнка с «01» октября 202</w:t>
      </w:r>
      <w:r w:rsidR="004D1BA2" w:rsidRPr="004D1BA2">
        <w:rPr>
          <w:rStyle w:val="1"/>
          <w:rFonts w:ascii="Times New Roman" w:hAnsi="Times New Roman" w:cs="Times New Roman"/>
          <w:sz w:val="22"/>
          <w:szCs w:val="22"/>
        </w:rPr>
        <w:t>3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года по «30» апреля 202</w:t>
      </w:r>
      <w:r w:rsidR="004D1BA2" w:rsidRPr="004D1BA2">
        <w:rPr>
          <w:rStyle w:val="1"/>
          <w:rFonts w:ascii="Times New Roman" w:hAnsi="Times New Roman" w:cs="Times New Roman"/>
          <w:sz w:val="22"/>
          <w:szCs w:val="22"/>
        </w:rPr>
        <w:t>4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года.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5C48" w:rsidRDefault="00DC5C48" w:rsidP="00DC5C48">
      <w:pPr>
        <w:pStyle w:val="ConsPlusNormal"/>
        <w:widowControl/>
        <w:spacing w:line="1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Подписи и реквизиты сторон</w:t>
      </w:r>
    </w:p>
    <w:p w:rsidR="00DC5C48" w:rsidRDefault="00DC5C48" w:rsidP="00DC5C48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875"/>
        <w:gridCol w:w="5040"/>
      </w:tblGrid>
      <w:tr w:rsidR="00DC5C48" w:rsidTr="003B576B">
        <w:tc>
          <w:tcPr>
            <w:tcW w:w="4875" w:type="dxa"/>
            <w:shd w:val="clear" w:color="auto" w:fill="auto"/>
          </w:tcPr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  <w:p w:rsidR="00DC5C48" w:rsidRDefault="00DC5C48" w:rsidP="003B576B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DC5C48" w:rsidRDefault="00DC5C48" w:rsidP="003B576B">
            <w:pPr>
              <w:snapToGrid w:val="0"/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DC5C48" w:rsidTr="003B576B">
        <w:tc>
          <w:tcPr>
            <w:tcW w:w="4875" w:type="dxa"/>
            <w:shd w:val="clear" w:color="auto" w:fill="auto"/>
          </w:tcPr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3B576B">
            <w:pPr>
              <w:snapToGrid w:val="0"/>
            </w:pPr>
            <w:r>
              <w:t>______________________________________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3B576B">
            <w:pPr>
              <w:pStyle w:val="21"/>
              <w:spacing w:after="0" w:line="240" w:lineRule="auto"/>
              <w:ind w:left="0"/>
            </w:pPr>
            <w:r>
              <w:rPr>
                <w:b/>
                <w:sz w:val="22"/>
                <w:szCs w:val="22"/>
              </w:rPr>
              <w:t xml:space="preserve">БОУ г. Омска  "Гимназия № 139" </w:t>
            </w:r>
          </w:p>
        </w:tc>
      </w:tr>
      <w:tr w:rsidR="00DC5C48" w:rsidTr="003B576B">
        <w:tc>
          <w:tcPr>
            <w:tcW w:w="4875" w:type="dxa"/>
            <w:shd w:val="clear" w:color="auto" w:fill="auto"/>
          </w:tcPr>
          <w:p w:rsidR="00DC5C48" w:rsidRDefault="00DC5C48" w:rsidP="003B576B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DC5C48" w:rsidRDefault="00DC5C48" w:rsidP="003B576B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Адрес: Российская федерация, 644119, г. Омск, бульвар Заречный, 8  </w:t>
            </w:r>
          </w:p>
        </w:tc>
      </w:tr>
      <w:tr w:rsidR="00DC5C48" w:rsidTr="003B576B">
        <w:tc>
          <w:tcPr>
            <w:tcW w:w="4875" w:type="dxa"/>
            <w:shd w:val="clear" w:color="auto" w:fill="auto"/>
          </w:tcPr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жительства:</w:t>
            </w:r>
          </w:p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C5C48" w:rsidRDefault="00DC5C48" w:rsidP="003B576B">
            <w:pPr>
              <w:snapToGrid w:val="0"/>
            </w:pPr>
            <w:r>
              <w:rPr>
                <w:sz w:val="22"/>
                <w:szCs w:val="22"/>
              </w:rPr>
              <w:t>_________________________________________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тел.72-74-71, факс 35-64-21</w:t>
            </w:r>
          </w:p>
          <w:p w:rsidR="00DC5C48" w:rsidRDefault="00DC5C48" w:rsidP="003B576B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>Банковские реквизиты:</w:t>
            </w:r>
          </w:p>
        </w:tc>
      </w:tr>
      <w:tr w:rsidR="00DC5C48" w:rsidTr="003B576B">
        <w:trPr>
          <w:trHeight w:val="350"/>
        </w:trPr>
        <w:tc>
          <w:tcPr>
            <w:tcW w:w="4875" w:type="dxa"/>
            <w:shd w:val="clear" w:color="auto" w:fill="auto"/>
          </w:tcPr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  <w:r>
              <w:t>______________________________________</w:t>
            </w:r>
          </w:p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3B576B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3B576B">
            <w:pPr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_______________/ _________________________</w:t>
            </w:r>
          </w:p>
          <w:p w:rsidR="00DC5C48" w:rsidRDefault="00DC5C48" w:rsidP="003B576B">
            <w:r>
              <w:rPr>
                <w:sz w:val="22"/>
                <w:szCs w:val="22"/>
                <w:vertAlign w:val="superscript"/>
              </w:rPr>
              <w:t xml:space="preserve">            подпись                                                      ФИО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5507036003  КПП 550701001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C5C48" w:rsidRDefault="002016C2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ОТДЕЛЕНИЕ ОМСК БАНКА РОССИИ//УФК по Омской области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мск</w:t>
            </w:r>
            <w:proofErr w:type="spellEnd"/>
          </w:p>
          <w:p w:rsidR="00DC5C48" w:rsidRDefault="002016C2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/С:</w:t>
            </w:r>
            <w:r w:rsidR="00DC5C4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03234643527010005200</w:t>
            </w:r>
          </w:p>
          <w:p w:rsidR="002016C2" w:rsidRDefault="002016C2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К/С: 40102810245370000044</w:t>
            </w:r>
          </w:p>
          <w:p w:rsidR="00DC5C48" w:rsidRDefault="00DC5C48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 w:rsidR="002016C2">
              <w:rPr>
                <w:sz w:val="22"/>
                <w:szCs w:val="22"/>
              </w:rPr>
              <w:t>: 015209001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DC5C48" w:rsidRDefault="00DC5C48" w:rsidP="003B576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БОУ г. Омска </w:t>
            </w:r>
            <w:r w:rsidR="002016C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Гимназия №139» </w:t>
            </w:r>
          </w:p>
          <w:p w:rsidR="00DC5C48" w:rsidRDefault="00DC5C48" w:rsidP="003B576B">
            <w:pPr>
              <w:jc w:val="center"/>
              <w:rPr>
                <w:sz w:val="22"/>
                <w:szCs w:val="22"/>
              </w:rPr>
            </w:pPr>
          </w:p>
          <w:p w:rsidR="00DC5C48" w:rsidRDefault="00DC5C48" w:rsidP="003B576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_______________/  М.С. Поминова 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DC5C48" w:rsidRDefault="00DC5C48" w:rsidP="003B576B">
            <w:pPr>
              <w:rPr>
                <w:color w:val="000000"/>
                <w:sz w:val="22"/>
                <w:szCs w:val="22"/>
              </w:rPr>
            </w:pPr>
          </w:p>
          <w:p w:rsidR="00DC5C48" w:rsidRPr="00BE2AF4" w:rsidRDefault="00DC5C48" w:rsidP="003B576B">
            <w:pPr>
              <w:rPr>
                <w:sz w:val="18"/>
                <w:szCs w:val="18"/>
              </w:rPr>
            </w:pPr>
            <w:r w:rsidRPr="00BE2AF4">
              <w:rPr>
                <w:color w:val="000000"/>
                <w:sz w:val="18"/>
                <w:szCs w:val="18"/>
              </w:rPr>
              <w:t>М.П.</w:t>
            </w:r>
          </w:p>
          <w:p w:rsidR="00DC5C48" w:rsidRDefault="00DC5C48" w:rsidP="003B576B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</w:tbl>
    <w:p w:rsidR="0025591E" w:rsidRPr="0025591E" w:rsidRDefault="0025591E" w:rsidP="0025591E">
      <w:pPr>
        <w:spacing w:line="100" w:lineRule="atLeast"/>
        <w:ind w:left="-284"/>
        <w:jc w:val="both"/>
      </w:pPr>
    </w:p>
    <w:p w:rsidR="00FE5B56" w:rsidRPr="0025591E" w:rsidRDefault="00FE5B56">
      <w:pPr>
        <w:ind w:left="-284"/>
      </w:pPr>
    </w:p>
    <w:sectPr w:rsidR="00FE5B56" w:rsidRPr="0025591E" w:rsidSect="00DC5C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D1"/>
    <w:multiLevelType w:val="multilevel"/>
    <w:tmpl w:val="32D20A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342293D"/>
    <w:multiLevelType w:val="multilevel"/>
    <w:tmpl w:val="13A86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</w:lvl>
    <w:lvl w:ilvl="2">
      <w:start w:val="1"/>
      <w:numFmt w:val="decimal"/>
      <w:isLgl/>
      <w:lvlText w:val="%3."/>
      <w:lvlJc w:val="left"/>
      <w:pPr>
        <w:ind w:left="3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5C1905E1"/>
    <w:multiLevelType w:val="hybridMultilevel"/>
    <w:tmpl w:val="D8FE1754"/>
    <w:lvl w:ilvl="0" w:tplc="E5B2851A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E"/>
    <w:rsid w:val="00047588"/>
    <w:rsid w:val="002016C2"/>
    <w:rsid w:val="0025591E"/>
    <w:rsid w:val="004D1BA2"/>
    <w:rsid w:val="0066349B"/>
    <w:rsid w:val="00727BF2"/>
    <w:rsid w:val="007C1ABC"/>
    <w:rsid w:val="008C48D7"/>
    <w:rsid w:val="00CA221E"/>
    <w:rsid w:val="00DC5C48"/>
    <w:rsid w:val="00DF6576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559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25591E"/>
    <w:pPr>
      <w:suppressAutoHyphens w:val="0"/>
      <w:spacing w:after="120" w:line="480" w:lineRule="auto"/>
      <w:ind w:left="283"/>
      <w:jc w:val="both"/>
    </w:pPr>
  </w:style>
  <w:style w:type="character" w:customStyle="1" w:styleId="a3">
    <w:name w:val="Основной текст_"/>
    <w:link w:val="2"/>
    <w:locked/>
    <w:rsid w:val="0025591E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5591E"/>
    <w:pPr>
      <w:shd w:val="clear" w:color="auto" w:fill="FFFFFF"/>
      <w:suppressAutoHyphens w:val="0"/>
      <w:spacing w:after="180" w:line="21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">
    <w:name w:val="Основной текст1"/>
    <w:rsid w:val="0025591E"/>
  </w:style>
  <w:style w:type="paragraph" w:styleId="a4">
    <w:name w:val="Balloon Text"/>
    <w:basedOn w:val="a"/>
    <w:link w:val="a5"/>
    <w:uiPriority w:val="99"/>
    <w:semiHidden/>
    <w:unhideWhenUsed/>
    <w:rsid w:val="0020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C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559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25591E"/>
    <w:pPr>
      <w:suppressAutoHyphens w:val="0"/>
      <w:spacing w:after="120" w:line="480" w:lineRule="auto"/>
      <w:ind w:left="283"/>
      <w:jc w:val="both"/>
    </w:pPr>
  </w:style>
  <w:style w:type="character" w:customStyle="1" w:styleId="a3">
    <w:name w:val="Основной текст_"/>
    <w:link w:val="2"/>
    <w:locked/>
    <w:rsid w:val="0025591E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5591E"/>
    <w:pPr>
      <w:shd w:val="clear" w:color="auto" w:fill="FFFFFF"/>
      <w:suppressAutoHyphens w:val="0"/>
      <w:spacing w:after="180" w:line="21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">
    <w:name w:val="Основной текст1"/>
    <w:rsid w:val="0025591E"/>
  </w:style>
  <w:style w:type="paragraph" w:styleId="a4">
    <w:name w:val="Balloon Text"/>
    <w:basedOn w:val="a"/>
    <w:link w:val="a5"/>
    <w:uiPriority w:val="99"/>
    <w:semiHidden/>
    <w:unhideWhenUsed/>
    <w:rsid w:val="0020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BB60-0D8A-4D91-B671-84D318BB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2024-01-23T02:19:00Z</cp:lastPrinted>
  <dcterms:created xsi:type="dcterms:W3CDTF">2022-09-03T04:08:00Z</dcterms:created>
  <dcterms:modified xsi:type="dcterms:W3CDTF">2024-02-02T03:46:00Z</dcterms:modified>
</cp:coreProperties>
</file>